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94" w:rsidRDefault="007C2D94" w:rsidP="007C2D94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รับชำระภาษีป้าย</w:t>
      </w:r>
    </w:p>
    <w:p w:rsidR="007C2D94" w:rsidRDefault="007C2D94" w:rsidP="007C2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สำนักปลัดองค์การบริหารส่วนตำบลนิคมสร้างตนเอง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มาย จังหวัด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นครราชสีมา</w:t>
      </w:r>
    </w:p>
    <w:p w:rsidR="007C2D94" w:rsidRDefault="007C2D94" w:rsidP="007C2D94">
      <w:pPr>
        <w:rPr>
          <w:rFonts w:ascii="TH SarabunPSK" w:hAnsi="TH SarabunPSK" w:cs="TH SarabunPSK"/>
          <w:sz w:val="32"/>
          <w:szCs w:val="32"/>
        </w:rPr>
      </w:pPr>
    </w:p>
    <w:p w:rsidR="007C2D94" w:rsidRDefault="007C2D94" w:rsidP="007C2D9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๑.  กระบวนงาน</w:t>
      </w:r>
    </w:p>
    <w:p w:rsidR="007C2D94" w:rsidRDefault="007C2D94" w:rsidP="007C2D9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รับชำระภาษีป้าย</w:t>
      </w:r>
    </w:p>
    <w:p w:rsidR="007C2D94" w:rsidRDefault="007C2D94" w:rsidP="007C2D9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  ขั้นตอนการขอรับบริการ</w:t>
      </w:r>
    </w:p>
    <w:p w:rsidR="007C2D94" w:rsidRPr="00F8672E" w:rsidRDefault="007C2D94" w:rsidP="007C2D94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ตามพระราชบัญญัติภาษีป้าย พ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. 2510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เทศบาลหรือองค์การบริหารส่วนตำบล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ประชาสัมพันธ์ขั้นตอนและวิธีการเสียภาษี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แจ้งให้เจ้าของป้ายทราบเพื่อยื่นแบบแสดงรายการภาษีป้าย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>
        <w:rPr>
          <w:rFonts w:ascii="TH SarabunIT๙" w:hAnsi="TH SarabunIT๙" w:cs="TH SarabunIT๙"/>
          <w:noProof/>
          <w:sz w:val="32"/>
          <w:szCs w:val="32"/>
        </w:rPr>
        <w:t>. 1)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เจ้าของป้ายยื่นแบบแสดงรายการภาษีป้าย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. 1)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ภายในเดือนมีนาคม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>
        <w:rPr>
          <w:rFonts w:ascii="TH SarabunIT๙" w:hAnsi="TH SarabunIT๙" w:cs="TH SarabunIT๙"/>
          <w:noProof/>
          <w:sz w:val="32"/>
          <w:szCs w:val="32"/>
        </w:rPr>
        <w:t>. 3)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เจ้าของป้ายชำระภาษีทันที หรือชำระภาษีภายในกำหนดเวลา</w:t>
      </w:r>
      <w:r>
        <w:rPr>
          <w:rFonts w:ascii="TH SarabunIT๙" w:hAnsi="TH SarabunIT๙" w:cs="TH SarabunIT๙"/>
          <w:noProof/>
          <w:sz w:val="32"/>
          <w:szCs w:val="32"/>
        </w:rPr>
        <w:t>)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6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กรณีที่เจ้าของป้ายชำระภาษีเกินเวลาที่กำหนด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เกิน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วัน นับแต่ได้รับแจ้งการประเมิน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ต้องชำระภาษีและเงินเพิ่ม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7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กรณีที่ผู้รับประเมิน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เจ้าของป้าย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. 5)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ภายในระยะเวลา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วัน นับแต่วันที่ได้รับอุทธรณ์ ตามพระราชบัญญัติภาษีป้าย พ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 2510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8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F8672E">
        <w:rPr>
          <w:rFonts w:ascii="TH SarabunIT๙" w:hAnsi="TH SarabunIT๙" w:cs="TH SarabunIT๙"/>
          <w:noProof/>
          <w:sz w:val="32"/>
          <w:szCs w:val="32"/>
        </w:rPr>
        <w:t>/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 พร้อมกำหนดระยะเวลาให้ผู้ยื่นคำขอดำเนินการแก้ไข</w:t>
      </w:r>
      <w:r w:rsidRPr="00F8672E">
        <w:rPr>
          <w:rFonts w:ascii="TH SarabunIT๙" w:hAnsi="TH SarabunIT๙" w:cs="TH SarabunIT๙"/>
          <w:noProof/>
          <w:sz w:val="32"/>
          <w:szCs w:val="32"/>
        </w:rPr>
        <w:t>/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F8672E">
        <w:rPr>
          <w:rFonts w:ascii="TH SarabunIT๙" w:hAnsi="TH SarabunIT๙" w:cs="TH SarabunIT๙"/>
          <w:noProof/>
          <w:sz w:val="32"/>
          <w:szCs w:val="32"/>
        </w:rPr>
        <w:t>/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9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F8672E">
        <w:rPr>
          <w:rFonts w:ascii="TH SarabunIT๙" w:hAnsi="TH SarabunIT๙" w:cs="TH SarabunIT๙"/>
          <w:noProof/>
          <w:sz w:val="32"/>
          <w:szCs w:val="32"/>
        </w:rPr>
        <w:t>10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ab/>
        <w:t>11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>
        <w:rPr>
          <w:rFonts w:ascii="TH SarabunIT๙" w:hAnsi="TH SarabunIT๙" w:cs="TH SarabunIT๙"/>
          <w:noProof/>
          <w:sz w:val="32"/>
          <w:szCs w:val="32"/>
          <w:cs/>
        </w:rPr>
        <w:t>แห่ง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 พ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 2558</w:t>
      </w:r>
    </w:p>
    <w:p w:rsidR="007C2D94" w:rsidRPr="007C2D94" w:rsidRDefault="007C2D94" w:rsidP="007C2D94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ab/>
        <w:t>๓.  ระยะเวลาการให้บริการ</w:t>
      </w:r>
    </w:p>
    <w:p w:rsidR="007C2D94" w:rsidRDefault="007C2D94" w:rsidP="007C2D94">
      <w:pPr>
        <w:pStyle w:val="a5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เจ้าหน้าที่ตรวจสอบคำร้องขอลงทะเบียนพร้อมเอกสารประกอบ และออกใบรับลงทะเบียน ภายใน ๓๐ นาที</w:t>
      </w:r>
    </w:p>
    <w:p w:rsidR="007C2D94" w:rsidRDefault="007C2D94" w:rsidP="007C2D9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:rsidR="007C2D94" w:rsidRDefault="007C2D94" w:rsidP="007C2D9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C2D94" w:rsidRDefault="007C2D94" w:rsidP="007C2D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 ช่องทางการให้บริการ</w:t>
      </w:r>
    </w:p>
    <w:p w:rsidR="007C2D94" w:rsidRDefault="007C2D94" w:rsidP="007C2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ชำระภาษีป้าย</w:t>
      </w:r>
      <w:r>
        <w:rPr>
          <w:rFonts w:ascii="TH SarabunPSK" w:hAnsi="TH SarabunPSK" w:cs="TH SarabunPSK"/>
          <w:sz w:val="32"/>
          <w:szCs w:val="32"/>
          <w:cs/>
        </w:rPr>
        <w:t xml:space="preserve"> สามารถยื่นคำร้องขอลงทะเบียน ด้วยตนเอง ได้ที่ งานพัฒนาชุมชน สำนักปลัดองค์การบริหารส่วนตำบลนิคมสร้างตนเอง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มาย จังหวัดนครราชสีมา ๓๐๑๑๐ </w:t>
      </w:r>
    </w:p>
    <w:p w:rsidR="007C2D94" w:rsidRDefault="007C2D94" w:rsidP="007C2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วันจันทร์ - วันศุกร์ เวลา ๐๘.๓๐ – ๑๖.๓๐ น. เว้นวันหยุดราชการ</w:t>
      </w:r>
    </w:p>
    <w:p w:rsidR="007C2D94" w:rsidRDefault="007C2D94" w:rsidP="007C2D9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หมายเลขโทรศัพท์ ๐๔๔-๙๖๕๔๕๓  เว็บไซต์ </w:t>
      </w:r>
      <w:hyperlink r:id="rId4" w:history="1">
        <w:r w:rsidRPr="006F6C96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www.nikommsangtoneng.go.th</w:t>
        </w:r>
      </w:hyperlink>
    </w:p>
    <w:p w:rsidR="007C2D94" w:rsidRDefault="007C2D94" w:rsidP="007C2D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ไม่มีช่องทางการให้บริการ </w:t>
      </w:r>
      <w:r>
        <w:rPr>
          <w:rFonts w:ascii="TH SarabunPSK" w:hAnsi="TH SarabunPSK" w:cs="TH SarabunPSK"/>
          <w:sz w:val="32"/>
          <w:szCs w:val="32"/>
        </w:rPr>
        <w:t>E-Service</w:t>
      </w:r>
    </w:p>
    <w:p w:rsidR="007C2D94" w:rsidRDefault="007C2D94" w:rsidP="007C2D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  อัตราค่าธรรมเนียม</w:t>
      </w:r>
    </w:p>
    <w:p w:rsidR="006F6C96" w:rsidRDefault="007C2D94" w:rsidP="007C2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มีอัตราค่าธรรมเนียม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6F6C96" w:rsidRDefault="006F6C96" w:rsidP="007C2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F6C96">
        <w:rPr>
          <w:rFonts w:ascii="TH SarabunPSK" w:hAnsi="TH SarabunPSK" w:cs="TH SarabunPSK"/>
          <w:sz w:val="32"/>
          <w:szCs w:val="32"/>
          <w:cs/>
        </w:rPr>
        <w:t xml:space="preserve">ป้ายประเภท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</w:p>
    <w:p w:rsidR="006F6C96" w:rsidRDefault="006F6C96" w:rsidP="007C2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F6C96">
        <w:rPr>
          <w:rFonts w:ascii="TH SarabunPSK" w:hAnsi="TH SarabunPSK" w:cs="TH SarabunPSK"/>
          <w:sz w:val="32"/>
          <w:szCs w:val="32"/>
        </w:rPr>
        <w:t>(</w:t>
      </w:r>
      <w:r w:rsidRPr="006F6C96">
        <w:rPr>
          <w:rFonts w:ascii="TH SarabunPSK" w:hAnsi="TH SarabunPSK" w:cs="TH SarabunPSK"/>
          <w:sz w:val="32"/>
          <w:szCs w:val="32"/>
          <w:cs/>
        </w:rPr>
        <w:t xml:space="preserve">ก) อักษรไทยล้วน ที่เคลื่อนที่หรือเปลี่ยนข้อความได้ (ป้ายไฟวิ่ง) อัตรา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r w:rsidRPr="006F6C96">
        <w:rPr>
          <w:rFonts w:ascii="TH SarabunPSK" w:hAnsi="TH SarabunPSK" w:cs="TH SarabunPSK"/>
          <w:sz w:val="32"/>
          <w:szCs w:val="32"/>
          <w:cs/>
        </w:rPr>
        <w:t>บาท/</w:t>
      </w:r>
      <w:r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6C96">
        <w:rPr>
          <w:rFonts w:ascii="TH SarabunPSK" w:hAnsi="TH SarabunPSK" w:cs="TH SarabunPSK"/>
          <w:sz w:val="32"/>
          <w:szCs w:val="32"/>
          <w:cs/>
        </w:rPr>
        <w:t>ตร.</w:t>
      </w:r>
      <w:proofErr w:type="spellEnd"/>
      <w:r w:rsidRPr="006F6C96">
        <w:rPr>
          <w:rFonts w:ascii="TH SarabunPSK" w:hAnsi="TH SarabunPSK" w:cs="TH SarabunPSK"/>
          <w:sz w:val="32"/>
          <w:szCs w:val="32"/>
          <w:cs/>
        </w:rPr>
        <w:t>ซม.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</w:p>
    <w:p w:rsidR="006F6C96" w:rsidRDefault="006F6C96" w:rsidP="007C2D94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F6C96">
        <w:rPr>
          <w:rFonts w:ascii="TH SarabunPSK" w:hAnsi="TH SarabunPSK" w:cs="TH SarabunPSK"/>
          <w:sz w:val="32"/>
          <w:szCs w:val="32"/>
        </w:rPr>
        <w:t>(</w:t>
      </w:r>
      <w:r w:rsidRPr="006F6C96">
        <w:rPr>
          <w:rFonts w:ascii="TH SarabunPSK" w:hAnsi="TH SarabunPSK" w:cs="TH SarabunPSK"/>
          <w:sz w:val="32"/>
          <w:szCs w:val="32"/>
          <w:cs/>
        </w:rPr>
        <w:t>ข)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6C96">
        <w:rPr>
          <w:rFonts w:ascii="TH SarabunPSK" w:hAnsi="TH SarabunPSK" w:cs="TH SarabunPSK"/>
          <w:sz w:val="32"/>
          <w:szCs w:val="32"/>
          <w:cs/>
        </w:rPr>
        <w:t xml:space="preserve">อักษรไทยล้วน (ป้ายติดทั่วไป) อัตรา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r w:rsidRPr="006F6C96">
        <w:rPr>
          <w:rFonts w:ascii="TH SarabunPSK" w:hAnsi="TH SarabunPSK" w:cs="TH SarabunPSK"/>
          <w:sz w:val="32"/>
          <w:szCs w:val="32"/>
          <w:cs/>
        </w:rPr>
        <w:t>บาท/</w:t>
      </w:r>
      <w:r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6C96">
        <w:rPr>
          <w:rFonts w:ascii="TH SarabunPSK" w:hAnsi="TH SarabunPSK" w:cs="TH SarabunPSK"/>
          <w:sz w:val="32"/>
          <w:szCs w:val="32"/>
          <w:cs/>
        </w:rPr>
        <w:t>ตร.</w:t>
      </w:r>
      <w:proofErr w:type="spellEnd"/>
      <w:r w:rsidRPr="006F6C96">
        <w:rPr>
          <w:rFonts w:ascii="TH SarabunPSK" w:hAnsi="TH SarabunPSK" w:cs="TH SarabunPSK"/>
          <w:sz w:val="32"/>
          <w:szCs w:val="32"/>
          <w:cs/>
        </w:rPr>
        <w:t>ซม.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</w:p>
    <w:p w:rsidR="006F6C96" w:rsidRDefault="006F6C96" w:rsidP="007C2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F6C96">
        <w:rPr>
          <w:rFonts w:ascii="TH SarabunPSK" w:hAnsi="TH SarabunPSK" w:cs="TH SarabunPSK"/>
          <w:sz w:val="32"/>
          <w:szCs w:val="32"/>
          <w:cs/>
        </w:rPr>
        <w:t xml:space="preserve">ป้ายประเภท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</w:p>
    <w:p w:rsidR="006F6C96" w:rsidRDefault="006F6C96" w:rsidP="007C2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F6C96">
        <w:rPr>
          <w:rFonts w:ascii="TH SarabunPSK" w:hAnsi="TH SarabunPSK" w:cs="TH SarabunPSK"/>
          <w:sz w:val="32"/>
          <w:szCs w:val="32"/>
        </w:rPr>
        <w:t>(</w:t>
      </w:r>
      <w:r w:rsidRPr="006F6C96">
        <w:rPr>
          <w:rFonts w:ascii="TH SarabunPSK" w:hAnsi="TH SarabunPSK" w:cs="TH SarabunPSK"/>
          <w:sz w:val="32"/>
          <w:szCs w:val="32"/>
          <w:cs/>
        </w:rPr>
        <w:t>ก</w:t>
      </w:r>
      <w:proofErr w:type="gramStart"/>
      <w:r w:rsidRPr="006F6C96">
        <w:rPr>
          <w:rFonts w:ascii="TH SarabunPSK" w:hAnsi="TH SarabunPSK" w:cs="TH SarabunPSK"/>
          <w:sz w:val="32"/>
          <w:szCs w:val="32"/>
          <w:cs/>
        </w:rPr>
        <w:t>)อักษรไทยปนกับอักษรต่างประเทศ</w:t>
      </w:r>
      <w:proofErr w:type="gramEnd"/>
      <w:r w:rsidRPr="006F6C96">
        <w:rPr>
          <w:rFonts w:ascii="TH SarabunPSK" w:hAnsi="TH SarabunPSK" w:cs="TH SarabunPSK"/>
          <w:sz w:val="32"/>
          <w:szCs w:val="32"/>
          <w:cs/>
        </w:rPr>
        <w:t xml:space="preserve"> และหรือปนรูปภาพ และหรือปนเครื่องหมายอื่นที่เคลื่อนที่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r w:rsidRPr="006F6C96">
        <w:rPr>
          <w:rFonts w:ascii="TH SarabunPSK" w:hAnsi="TH SarabunPSK" w:cs="TH SarabunPSK"/>
          <w:sz w:val="32"/>
          <w:szCs w:val="32"/>
          <w:cs/>
        </w:rPr>
        <w:t xml:space="preserve">หรือเปลี่ยนเป็นข้อความ เครื่องหมาย หรือภาพอื่นได้ (ป้ายไฟวิ่ง) อัตรา </w:t>
      </w:r>
      <w:r>
        <w:rPr>
          <w:rFonts w:ascii="TH SarabunPSK" w:hAnsi="TH SarabunPSK" w:cs="TH SarabunPSK" w:hint="cs"/>
          <w:sz w:val="32"/>
          <w:szCs w:val="32"/>
          <w:cs/>
        </w:rPr>
        <w:t>๕๒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 w:rsidRPr="006F6C96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6C96">
        <w:rPr>
          <w:rFonts w:ascii="TH SarabunPSK" w:hAnsi="TH SarabunPSK" w:cs="TH SarabunPSK"/>
          <w:sz w:val="32"/>
          <w:szCs w:val="32"/>
          <w:cs/>
        </w:rPr>
        <w:t>ตร.</w:t>
      </w:r>
      <w:proofErr w:type="spellEnd"/>
      <w:r w:rsidRPr="006F6C96">
        <w:rPr>
          <w:rFonts w:ascii="TH SarabunPSK" w:hAnsi="TH SarabunPSK" w:cs="TH SarabunPSK"/>
          <w:sz w:val="32"/>
          <w:szCs w:val="32"/>
          <w:cs/>
        </w:rPr>
        <w:t>ซม.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</w:p>
    <w:p w:rsidR="006F6C96" w:rsidRDefault="006F6C96" w:rsidP="007C2D94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F6C96">
        <w:rPr>
          <w:rFonts w:ascii="TH SarabunPSK" w:hAnsi="TH SarabunPSK" w:cs="TH SarabunPSK"/>
          <w:sz w:val="32"/>
          <w:szCs w:val="32"/>
        </w:rPr>
        <w:t>(</w:t>
      </w:r>
      <w:r w:rsidRPr="006F6C96">
        <w:rPr>
          <w:rFonts w:ascii="TH SarabunPSK" w:hAnsi="TH SarabunPSK" w:cs="TH SarabunPSK"/>
          <w:sz w:val="32"/>
          <w:szCs w:val="32"/>
          <w:cs/>
        </w:rPr>
        <w:t>ข)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6C96">
        <w:rPr>
          <w:rFonts w:ascii="TH SarabunPSK" w:hAnsi="TH SarabunPSK" w:cs="TH SarabunPSK"/>
          <w:sz w:val="32"/>
          <w:szCs w:val="32"/>
          <w:cs/>
        </w:rPr>
        <w:t>อักษรไทยปนกับอักษรต่างประเทศ หรือปนรูปภาพ และหรือปนเครื่องหมายอื่น</w:t>
      </w:r>
      <w:r w:rsidRPr="006F6C96">
        <w:rPr>
          <w:rFonts w:ascii="TH SarabunPSK" w:hAnsi="TH SarabunPSK" w:cs="TH SarabunPSK"/>
          <w:sz w:val="32"/>
          <w:szCs w:val="32"/>
        </w:rPr>
        <w:t xml:space="preserve"> (</w:t>
      </w:r>
      <w:r w:rsidRPr="006F6C96">
        <w:rPr>
          <w:rFonts w:ascii="TH SarabunPSK" w:hAnsi="TH SarabunPSK" w:cs="TH SarabunPSK"/>
          <w:sz w:val="32"/>
          <w:szCs w:val="32"/>
          <w:cs/>
        </w:rPr>
        <w:t xml:space="preserve">ป้ายติดทั่วไป) อัตรา 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 w:rsidRPr="006F6C96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6C96">
        <w:rPr>
          <w:rFonts w:ascii="TH SarabunPSK" w:hAnsi="TH SarabunPSK" w:cs="TH SarabunPSK"/>
          <w:sz w:val="32"/>
          <w:szCs w:val="32"/>
          <w:cs/>
        </w:rPr>
        <w:t>ตร.</w:t>
      </w:r>
      <w:proofErr w:type="spellEnd"/>
      <w:r w:rsidRPr="006F6C96">
        <w:rPr>
          <w:rFonts w:ascii="TH SarabunPSK" w:hAnsi="TH SarabunPSK" w:cs="TH SarabunPSK"/>
          <w:sz w:val="32"/>
          <w:szCs w:val="32"/>
          <w:cs/>
        </w:rPr>
        <w:t>ซม.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</w:p>
    <w:p w:rsidR="006F6C96" w:rsidRDefault="006F6C96" w:rsidP="007C2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F6C96">
        <w:rPr>
          <w:rFonts w:ascii="TH SarabunPSK" w:hAnsi="TH SarabunPSK" w:cs="TH SarabunPSK"/>
          <w:sz w:val="32"/>
          <w:szCs w:val="32"/>
          <w:cs/>
        </w:rPr>
        <w:t xml:space="preserve">ป้ายประเภท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</w:p>
    <w:p w:rsidR="006F6C96" w:rsidRDefault="006F6C96" w:rsidP="007C2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F6C96">
        <w:rPr>
          <w:rFonts w:ascii="TH SarabunPSK" w:hAnsi="TH SarabunPSK" w:cs="TH SarabunPSK"/>
          <w:sz w:val="32"/>
          <w:szCs w:val="32"/>
        </w:rPr>
        <w:t>(</w:t>
      </w:r>
      <w:r w:rsidRPr="006F6C96">
        <w:rPr>
          <w:rFonts w:ascii="TH SarabunPSK" w:hAnsi="TH SarabunPSK" w:cs="TH SarabunPSK"/>
          <w:sz w:val="32"/>
          <w:szCs w:val="32"/>
          <w:cs/>
        </w:rPr>
        <w:t>ก) ป้ายไม่มีอักษรภาษาไทย และป้ายที่มีอักษรไทยบางส่วนหรือทั้งหมดอยู่ใต้หรือต่ำกว่าอักษรต่างประเทศ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r w:rsidRPr="006F6C96">
        <w:rPr>
          <w:rFonts w:ascii="TH SarabunPSK" w:hAnsi="TH SarabunPSK" w:cs="TH SarabunPSK"/>
          <w:sz w:val="32"/>
          <w:szCs w:val="32"/>
          <w:cs/>
        </w:rPr>
        <w:t xml:space="preserve">ที่เคลื่อนที่หรือเปลี่ยนเป็นข้อความ เครื่องหมาย หรือภาพอื่นได้ (ป้ายไฟวิ่ง) อัตรา </w:t>
      </w:r>
      <w:r>
        <w:rPr>
          <w:rFonts w:ascii="TH SarabunPSK" w:hAnsi="TH SarabunPSK" w:cs="TH SarabunPSK" w:hint="cs"/>
          <w:sz w:val="32"/>
          <w:szCs w:val="32"/>
          <w:cs/>
        </w:rPr>
        <w:t>๕๒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r w:rsidRPr="006F6C96">
        <w:rPr>
          <w:rFonts w:ascii="TH SarabunPSK" w:hAnsi="TH SarabunPSK" w:cs="TH SarabunPSK"/>
          <w:sz w:val="32"/>
          <w:szCs w:val="32"/>
          <w:cs/>
        </w:rPr>
        <w:t>บาท/</w:t>
      </w:r>
      <w:r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6C96">
        <w:rPr>
          <w:rFonts w:ascii="TH SarabunPSK" w:hAnsi="TH SarabunPSK" w:cs="TH SarabunPSK"/>
          <w:sz w:val="32"/>
          <w:szCs w:val="32"/>
          <w:cs/>
        </w:rPr>
        <w:t>ตร.</w:t>
      </w:r>
      <w:proofErr w:type="spellEnd"/>
      <w:r w:rsidRPr="006F6C96">
        <w:rPr>
          <w:rFonts w:ascii="TH SarabunPSK" w:hAnsi="TH SarabunPSK" w:cs="TH SarabunPSK"/>
          <w:sz w:val="32"/>
          <w:szCs w:val="32"/>
          <w:cs/>
        </w:rPr>
        <w:t>ซม.</w:t>
      </w:r>
      <w:r w:rsidRPr="006F6C96">
        <w:rPr>
          <w:rFonts w:ascii="TH SarabunPSK" w:hAnsi="TH SarabunPSK" w:cs="TH SarabunPSK"/>
          <w:sz w:val="32"/>
          <w:szCs w:val="32"/>
        </w:rPr>
        <w:t xml:space="preserve"> </w:t>
      </w:r>
    </w:p>
    <w:p w:rsidR="007C2D94" w:rsidRDefault="006F6C96" w:rsidP="007C2D94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F6C96">
        <w:rPr>
          <w:rFonts w:ascii="TH SarabunPSK" w:hAnsi="TH SarabunPSK" w:cs="TH SarabunPSK"/>
          <w:sz w:val="32"/>
          <w:szCs w:val="32"/>
        </w:rPr>
        <w:t>(</w:t>
      </w:r>
      <w:r w:rsidRPr="006F6C96">
        <w:rPr>
          <w:rFonts w:ascii="TH SarabunPSK" w:hAnsi="TH SarabunPSK" w:cs="TH SarabunPSK"/>
          <w:sz w:val="32"/>
          <w:szCs w:val="32"/>
          <w:cs/>
        </w:rPr>
        <w:t>ข)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6C96">
        <w:rPr>
          <w:rFonts w:ascii="TH SarabunPSK" w:hAnsi="TH SarabunPSK" w:cs="TH SarabunPSK"/>
          <w:sz w:val="32"/>
          <w:szCs w:val="32"/>
          <w:cs/>
        </w:rPr>
        <w:t>ป้ายไม่มีอักษรภาษาไทย และป้ายที่มีอักษรไทยบางส่วนหรือทั้งหมดอยู่ใต้หรือต่ำกว่าอักษรต่างประเทศ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(ป้ายติดทั่วไป) อัตรา ๕๐/๕๐๐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ซม.</w:t>
      </w:r>
    </w:p>
    <w:p w:rsidR="007C2D94" w:rsidRDefault="007C2D94" w:rsidP="007C2D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๕.  เอกสาร หลักฐาน ประกอบการยื่นขอลงทะเบียน</w:t>
      </w:r>
    </w:p>
    <w:p w:rsidR="007C2D94" w:rsidRDefault="007C2D94" w:rsidP="007C2D94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๑) 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>บัตรประจำตัวประชาชนหรือบัตรที่ออกให้โดยหน่วยงานของรัฐพร้อมสำเนา</w:t>
      </w:r>
    </w:p>
    <w:p w:rsidR="007C2D94" w:rsidRDefault="007C2D94" w:rsidP="007C2D9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๒) ทะเบียนบ้านพร้อมสำเนา</w:t>
      </w:r>
    </w:p>
    <w:p w:rsidR="007C2D94" w:rsidRDefault="007C2D94" w:rsidP="007C2D94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๓) 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</w:r>
    </w:p>
    <w:p w:rsidR="007C2D94" w:rsidRDefault="007C2D94" w:rsidP="007C2D94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๔) 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>หลักฐานการประกอบกิจการ เช่น สำเนาใบทะเบียนการค้า</w:t>
      </w:r>
      <w:r w:rsidR="006F6C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>สำเนาทะเบียนพาณิชย์ สำเนาทะเบียนภาษีมูลค่าเพิ่ม</w:t>
      </w:r>
    </w:p>
    <w:p w:rsidR="006F6C96" w:rsidRPr="00F8672E" w:rsidRDefault="007C2D94" w:rsidP="006F6C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๕) 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หนังสือรับรองนิติบุคคล </w:t>
      </w:r>
      <w:r w:rsidR="006F6C96"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>กรณีนิติบุคคล</w:t>
      </w:r>
      <w:r w:rsidR="006F6C96" w:rsidRPr="00F8672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>พร้อมสำเนา</w:t>
      </w:r>
    </w:p>
    <w:p w:rsidR="007C2D94" w:rsidRDefault="007C2D94" w:rsidP="006F6C96">
      <w:pPr>
        <w:jc w:val="thaiDistribute"/>
        <w:rPr>
          <w:rFonts w:hint="cs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๖) 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สำเนาใบเสร็จรับเงินภาษีป้าย </w:t>
      </w:r>
      <w:r w:rsidR="006F6C96"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="006F6C96" w:rsidRPr="00F8672E">
        <w:rPr>
          <w:rFonts w:ascii="TH SarabunIT๙" w:hAnsi="TH SarabunIT๙" w:cs="TH SarabunIT๙"/>
          <w:noProof/>
          <w:sz w:val="32"/>
          <w:szCs w:val="32"/>
          <w:cs/>
        </w:rPr>
        <w:t>ถ้ามี</w:t>
      </w:r>
      <w:r w:rsidR="006F6C96" w:rsidRPr="00F8672E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701942" w:rsidRPr="006F6C96" w:rsidRDefault="006F6C96" w:rsidP="006F6C9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Pr="006F6C96">
        <w:rPr>
          <w:rFonts w:ascii="TH SarabunPSK" w:hAnsi="TH SarabunPSK" w:cs="TH SarabunPSK"/>
          <w:sz w:val="32"/>
          <w:szCs w:val="32"/>
          <w:cs/>
        </w:rPr>
        <w:t>๗)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 xml:space="preserve">หนังสือมอบอำนาจ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</w:rPr>
        <w:t>กรณีมอบอำนาจให้ดำเนินการแทน</w:t>
      </w:r>
      <w:r w:rsidRPr="00F8672E">
        <w:rPr>
          <w:rFonts w:ascii="TH SarabunIT๙" w:hAnsi="TH SarabunIT๙" w:cs="TH SarabunIT๙"/>
          <w:noProof/>
          <w:sz w:val="32"/>
          <w:szCs w:val="32"/>
        </w:rPr>
        <w:t>)</w:t>
      </w:r>
    </w:p>
    <w:sectPr w:rsidR="00701942" w:rsidRPr="006F6C96" w:rsidSect="007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7C2D94"/>
    <w:rsid w:val="001C6E6B"/>
    <w:rsid w:val="003E2BC4"/>
    <w:rsid w:val="004A694F"/>
    <w:rsid w:val="00516269"/>
    <w:rsid w:val="006F6C96"/>
    <w:rsid w:val="00701942"/>
    <w:rsid w:val="007C2D94"/>
    <w:rsid w:val="008A02F5"/>
    <w:rsid w:val="008D7DF3"/>
    <w:rsid w:val="00E0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0"/>
    <w:rPr>
      <w:b/>
      <w:bCs/>
    </w:rPr>
  </w:style>
  <w:style w:type="character" w:styleId="a4">
    <w:name w:val="Hyperlink"/>
    <w:basedOn w:val="a0"/>
    <w:uiPriority w:val="99"/>
    <w:semiHidden/>
    <w:unhideWhenUsed/>
    <w:rsid w:val="007C2D9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C2D94"/>
    <w:pPr>
      <w:spacing w:after="160" w:line="256" w:lineRule="auto"/>
      <w:ind w:left="720"/>
      <w:contextualSpacing/>
    </w:pPr>
    <w:rPr>
      <w:szCs w:val="22"/>
      <w:lang w:bidi="ar-SA"/>
    </w:rPr>
  </w:style>
  <w:style w:type="table" w:styleId="a6">
    <w:name w:val="Table Grid"/>
    <w:basedOn w:val="a1"/>
    <w:uiPriority w:val="59"/>
    <w:rsid w:val="006F6C96"/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mmsangtone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1</cp:revision>
  <dcterms:created xsi:type="dcterms:W3CDTF">2025-04-23T08:03:00Z</dcterms:created>
  <dcterms:modified xsi:type="dcterms:W3CDTF">2025-04-23T08:26:00Z</dcterms:modified>
</cp:coreProperties>
</file>